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宋体" w:eastAsia="方正小标宋简体"/>
          <w:spacing w:val="0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highlight w:val="none"/>
          <w:lang w:val="en-US" w:eastAsia="zh-CN"/>
        </w:rPr>
        <w:t>太平水道虎胆排灯塔重建</w:t>
      </w:r>
      <w:r>
        <w:rPr>
          <w:rFonts w:hint="eastAsia" w:ascii="方正小标宋简体" w:hAnsi="宋体" w:eastAsia="方正小标宋简体" w:cs="Times New Roman"/>
          <w:sz w:val="36"/>
          <w:szCs w:val="36"/>
          <w:highlight w:val="none"/>
        </w:rPr>
        <w:t>工程信息公开表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755"/>
        <w:gridCol w:w="3810"/>
        <w:gridCol w:w="1725"/>
        <w:gridCol w:w="1170"/>
        <w:gridCol w:w="1335"/>
        <w:gridCol w:w="1695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val="en-US" w:eastAsia="zh-CN" w:bidi="ar"/>
              </w:rPr>
              <w:t>工程</w:t>
            </w:r>
            <w:r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  <w:t>实施单位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  <w:t>主要内容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  <w:t>计划工期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cs="宋体"/>
                <w:b/>
                <w:bCs/>
                <w:spacing w:val="30"/>
                <w:sz w:val="21"/>
                <w:szCs w:val="21"/>
                <w:highlight w:val="none"/>
                <w:lang w:eastAsia="zh-CN" w:bidi="ar"/>
              </w:rPr>
              <w:t>成交</w:t>
            </w:r>
            <w:r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  <w:t>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  <w:t>（万元）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  <w:t>采购方式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val="en-US" w:eastAsia="zh-CN" w:bidi="ar"/>
              </w:rPr>
              <w:t>中标</w:t>
            </w:r>
            <w:r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  <w:t>单位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30"/>
                <w:sz w:val="21"/>
                <w:szCs w:val="21"/>
                <w:highlight w:val="none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太平水道虎胆排灯塔重建工程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广东省东莞航道事务中心东莞航标与测绘所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工程包括撤除旧塔标下已倾覆的浆砌石基础，在原址重建1座7m右侧面塔标，整体结构采用现浇墩台加顶板的方式。现浇C40混凝土墩台直径2m、高4m，混凝土墩台通过锚筋与底部岩石锚固在一起，锚筋底部锚入完整强风化砂岩不小于3m，现浇C40顶板直径4m、高1m。顶板顶部预留预埋板以安装铝合金灯桩地脚螺栓，右侧面塔标主体标身采用铝合金灯桩（φ1000mm×7m）。具体以工程施工图设计及有关资料说明为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本工程工期</w:t>
            </w: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4个月（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自</w:t>
            </w: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开工令签发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日起算）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73.7748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竞争性磋商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广东华罡建设工程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ind w:left="1276" w:hanging="936"/>
              <w:jc w:val="both"/>
              <w:rPr>
                <w:rFonts w:hint="eastAsia" w:ascii="仿宋_GB2312" w:hAnsi="仿宋_GB2312" w:eastAsia="仿宋_GB2312" w:cs="仿宋_GB2312"/>
                <w:spacing w:val="-2"/>
                <w:kern w:val="2"/>
                <w:sz w:val="21"/>
                <w:szCs w:val="21"/>
                <w:highlight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xMDdlZGMxZGMzMjc1MjNiMDEwNmQ0MTQ2MzE5MGEifQ=="/>
  </w:docVars>
  <w:rsids>
    <w:rsidRoot w:val="00000000"/>
    <w:rsid w:val="00AE1C1E"/>
    <w:rsid w:val="0C796C68"/>
    <w:rsid w:val="263151E3"/>
    <w:rsid w:val="2D931C05"/>
    <w:rsid w:val="2F740756"/>
    <w:rsid w:val="34B61F58"/>
    <w:rsid w:val="37E959AF"/>
    <w:rsid w:val="38602906"/>
    <w:rsid w:val="3E3671A0"/>
    <w:rsid w:val="43A050CE"/>
    <w:rsid w:val="44B429B0"/>
    <w:rsid w:val="4AD77837"/>
    <w:rsid w:val="55762F3B"/>
    <w:rsid w:val="567D5BDD"/>
    <w:rsid w:val="570C2270"/>
    <w:rsid w:val="6649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419</Characters>
  <Lines>0</Lines>
  <Paragraphs>0</Paragraphs>
  <TotalTime>1</TotalTime>
  <ScaleCrop>false</ScaleCrop>
  <LinksUpToDate>false</LinksUpToDate>
  <CharactersWithSpaces>420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2023-07-19T03:05:00Z</dcterms:created>
  <dc:creator>Administrator</dc:creator>
  <cp:lastModifiedBy>丶Hhl-l钟</cp:lastModifiedBy>
  <dcterms:modified xsi:type="dcterms:W3CDTF">2024-01-29T08:06:17Z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1B6F6E3A602A45BBA7C2A95C70F2588D_13</vt:lpwstr>
  </property>
</Properties>
</file>