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pacing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  <w:lang w:val="en-US" w:eastAsia="zh-CN"/>
        </w:rPr>
        <w:t>东莞1船维修</w:t>
      </w: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</w:rPr>
        <w:t>工程信息公开表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55"/>
        <w:gridCol w:w="3810"/>
        <w:gridCol w:w="1725"/>
        <w:gridCol w:w="1170"/>
        <w:gridCol w:w="1335"/>
        <w:gridCol w:w="169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实施单位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主要内容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计划工期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合同价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（万元）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采购方式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中标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船维修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广东省东莞航道事务中心东莞航标与测绘所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船体工程：船体清洁；船舶检验；校正磁罗经；更换测深仪；船艉加船名船籍港；更换船艉灯；驾驶台雨刮更换；船艉平台保养（木板）；船艉消防栓更换（左侧）；船艉应急开关、风油切断按钮更换并检验；驾驶台信号灯控制板更换；HGP600导航仪拆除；更换锚链，绞车保养；驾驶台消防控制面板更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轮机工程：车叶、尾轴拆装，上车床检测，并出报告；拆检舵轴，更换水封；机舱盖加撑杆并修理盖面；保养两台主机及主机齿轮箱；更换右辅机；清洗进水滤网。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本工程工期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船舶上排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日起算）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24.19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邀请招标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珠海市杰波威船用配套设备有限公司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1276" w:hanging="936"/>
              <w:jc w:val="both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DdlZGMxZGMzMjc1MjNiMDEwNmQ0MTQ2MzE5MGEifQ=="/>
  </w:docVars>
  <w:rsids>
    <w:rsidRoot w:val="00000000"/>
    <w:rsid w:val="00AE1C1E"/>
    <w:rsid w:val="0C796C68"/>
    <w:rsid w:val="263151E3"/>
    <w:rsid w:val="2D931C05"/>
    <w:rsid w:val="2F740756"/>
    <w:rsid w:val="34B61F58"/>
    <w:rsid w:val="37E959AF"/>
    <w:rsid w:val="38602906"/>
    <w:rsid w:val="3E3671A0"/>
    <w:rsid w:val="43A050CE"/>
    <w:rsid w:val="44B429B0"/>
    <w:rsid w:val="4AD77837"/>
    <w:rsid w:val="55762F3B"/>
    <w:rsid w:val="570C2270"/>
    <w:rsid w:val="664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419</Characters>
  <Lines>0</Lines>
  <Paragraphs>0</Paragraphs>
  <TotalTime>0</TotalTime>
  <ScaleCrop>false</ScaleCrop>
  <LinksUpToDate>false</LinksUpToDate>
  <CharactersWithSpaces>420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2023-07-19T03:05:00Z</dcterms:created>
  <dc:creator>Administrator</dc:creator>
  <cp:lastModifiedBy>丶Hhl-l钟</cp:lastModifiedBy>
  <dcterms:modified xsi:type="dcterms:W3CDTF">2023-12-07T07:30:22Z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1B6F6E3A602A45BBA7C2A95C70F2588D_13</vt:lpwstr>
  </property>
</Properties>
</file>