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2" w:lineRule="auto"/>
        <w:ind w:left="741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b/>
          <w:bCs/>
          <w:spacing w:val="8"/>
          <w:sz w:val="43"/>
          <w:szCs w:val="43"/>
        </w:rPr>
        <w:t>东莞航标与测绘所政府采购信息公开</w:t>
      </w:r>
    </w:p>
    <w:bookmarkEnd w:id="0"/>
    <w:p>
      <w:pPr>
        <w:spacing w:line="339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7" w:line="611" w:lineRule="exact"/>
        <w:ind w:left="7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position w:val="23"/>
          <w:sz w:val="30"/>
          <w:szCs w:val="30"/>
        </w:rPr>
        <w:t>根据《东莞航标与测绘所采购管理办法》的要求，现将</w:t>
      </w:r>
    </w:p>
    <w:p>
      <w:pPr>
        <w:spacing w:line="221" w:lineRule="auto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我所有关项目的采购信息公示如下：</w:t>
      </w:r>
    </w:p>
    <w:p>
      <w:pPr>
        <w:spacing w:line="26" w:lineRule="exact"/>
      </w:pPr>
    </w:p>
    <w:tbl>
      <w:tblPr>
        <w:tblStyle w:val="4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58"/>
        <w:gridCol w:w="3226"/>
        <w:gridCol w:w="1229"/>
        <w:gridCol w:w="1398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4" w:type="dxa"/>
            <w:textDirection w:val="tbRlV"/>
            <w:vAlign w:val="top"/>
          </w:tcPr>
          <w:p>
            <w:pPr>
              <w:spacing w:before="169" w:line="217" w:lineRule="auto"/>
              <w:ind w:left="1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序</w:t>
            </w:r>
            <w:r>
              <w:rPr>
                <w:rFonts w:ascii="宋体" w:hAnsi="宋体" w:eastAsia="宋体" w:cs="宋体"/>
                <w:spacing w:val="7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号</w:t>
            </w:r>
          </w:p>
        </w:tc>
        <w:tc>
          <w:tcPr>
            <w:tcW w:w="1458" w:type="dxa"/>
            <w:vAlign w:val="top"/>
          </w:tcPr>
          <w:p>
            <w:pPr>
              <w:spacing w:before="164" w:line="454" w:lineRule="exact"/>
              <w:ind w:left="2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position w:val="15"/>
                <w:sz w:val="25"/>
                <w:szCs w:val="25"/>
              </w:rPr>
              <w:t>采购项目</w:t>
            </w:r>
          </w:p>
          <w:p>
            <w:pPr>
              <w:spacing w:line="221" w:lineRule="auto"/>
              <w:ind w:left="4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名称</w:t>
            </w:r>
          </w:p>
        </w:tc>
        <w:tc>
          <w:tcPr>
            <w:tcW w:w="322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8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采购需求概况</w:t>
            </w:r>
          </w:p>
        </w:tc>
        <w:tc>
          <w:tcPr>
            <w:tcW w:w="1229" w:type="dxa"/>
            <w:vAlign w:val="top"/>
          </w:tcPr>
          <w:p>
            <w:pPr>
              <w:spacing w:before="175" w:line="219" w:lineRule="auto"/>
              <w:ind w:left="1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预算金额</w:t>
            </w:r>
          </w:p>
          <w:p>
            <w:pPr>
              <w:spacing w:before="154" w:line="220" w:lineRule="auto"/>
              <w:ind w:left="2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(万元)</w:t>
            </w:r>
          </w:p>
        </w:tc>
        <w:tc>
          <w:tcPr>
            <w:tcW w:w="1398" w:type="dxa"/>
            <w:vAlign w:val="top"/>
          </w:tcPr>
          <w:p>
            <w:pPr>
              <w:spacing w:before="66" w:line="221" w:lineRule="auto"/>
              <w:ind w:left="107" w:right="111" w:firstLine="89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预计采购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时间(填写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到月)</w:t>
            </w:r>
          </w:p>
        </w:tc>
        <w:tc>
          <w:tcPr>
            <w:tcW w:w="644" w:type="dxa"/>
            <w:textDirection w:val="tbRlV"/>
            <w:vAlign w:val="top"/>
          </w:tcPr>
          <w:p>
            <w:pPr>
              <w:spacing w:before="134" w:line="217" w:lineRule="auto"/>
              <w:ind w:left="1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备</w:t>
            </w:r>
            <w:r>
              <w:rPr>
                <w:rFonts w:ascii="宋体" w:hAnsi="宋体" w:eastAsia="宋体" w:cs="宋体"/>
                <w:spacing w:val="6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84" w:type="dxa"/>
            <w:vAlign w:val="center"/>
          </w:tcPr>
          <w:p>
            <w:pPr>
              <w:spacing w:line="4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21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无人测量船采购项目</w:t>
            </w:r>
          </w:p>
        </w:tc>
        <w:tc>
          <w:tcPr>
            <w:tcW w:w="3226" w:type="dxa"/>
            <w:vAlign w:val="top"/>
          </w:tcPr>
          <w:p>
            <w:pPr>
              <w:spacing w:before="81" w:line="219" w:lineRule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项目主要内容为采购无人测量船1套：主要货物包括无人测量船实体1艘、配套图形数据工作站1台、5m救生杆1个，用于航道测绘工作。</w:t>
            </w:r>
          </w:p>
        </w:tc>
        <w:tc>
          <w:tcPr>
            <w:tcW w:w="1229" w:type="dxa"/>
            <w:vAlign w:val="center"/>
          </w:tcPr>
          <w:p>
            <w:pPr>
              <w:spacing w:before="81" w:line="219" w:lineRule="auto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27.5</w:t>
            </w:r>
          </w:p>
        </w:tc>
        <w:tc>
          <w:tcPr>
            <w:tcW w:w="1398" w:type="dxa"/>
            <w:vAlign w:val="center"/>
          </w:tcPr>
          <w:p>
            <w:pPr>
              <w:spacing w:before="81" w:line="219" w:lineRule="auto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8月-9月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584" w:type="dxa"/>
            <w:vAlign w:val="center"/>
          </w:tcPr>
          <w:p>
            <w:pPr>
              <w:spacing w:line="4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1" w:line="183" w:lineRule="auto"/>
              <w:ind w:left="21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无人机镜头采购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3226" w:type="dxa"/>
            <w:vAlign w:val="top"/>
          </w:tcPr>
          <w:p>
            <w:pPr>
              <w:spacing w:before="81" w:line="219" w:lineRule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主要内容：购置一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套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激光雷达镜头设备（包含内业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成图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软件）</w:t>
            </w:r>
          </w:p>
        </w:tc>
        <w:tc>
          <w:tcPr>
            <w:tcW w:w="1229" w:type="dxa"/>
            <w:vAlign w:val="center"/>
          </w:tcPr>
          <w:p>
            <w:pPr>
              <w:spacing w:before="81" w:line="219" w:lineRule="auto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7.8</w:t>
            </w:r>
          </w:p>
        </w:tc>
        <w:tc>
          <w:tcPr>
            <w:tcW w:w="1398" w:type="dxa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8月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584" w:type="dxa"/>
            <w:vAlign w:val="center"/>
          </w:tcPr>
          <w:p>
            <w:pPr>
              <w:spacing w:line="4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1" w:line="183" w:lineRule="auto"/>
              <w:ind w:left="21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458" w:type="dxa"/>
            <w:vAlign w:val="center"/>
          </w:tcPr>
          <w:p>
            <w:pPr>
              <w:spacing w:before="81" w:line="228" w:lineRule="auto"/>
              <w:ind w:left="0" w:leftChars="0" w:right="-32" w:rightChars="0" w:firstLine="0" w:firstLineChars="0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多波束测深仪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探头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支架维修项目</w:t>
            </w:r>
          </w:p>
        </w:tc>
        <w:tc>
          <w:tcPr>
            <w:tcW w:w="3226" w:type="dxa"/>
            <w:vAlign w:val="top"/>
          </w:tcPr>
          <w:p>
            <w:pPr>
              <w:spacing w:before="81" w:line="219" w:lineRule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主要内容：完成多波束测深仪的支架故障维修，包含测深仪探头支架更换及多波束系统调试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  <w:tc>
          <w:tcPr>
            <w:tcW w:w="1229" w:type="dxa"/>
            <w:vAlign w:val="center"/>
          </w:tcPr>
          <w:p>
            <w:pPr>
              <w:spacing w:before="81" w:line="184" w:lineRule="auto"/>
              <w:ind w:left="236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5.8</w:t>
            </w:r>
          </w:p>
        </w:tc>
        <w:tc>
          <w:tcPr>
            <w:tcW w:w="1398" w:type="dxa"/>
            <w:vAlign w:val="center"/>
          </w:tcPr>
          <w:p>
            <w:pPr>
              <w:spacing w:before="90" w:line="196" w:lineRule="auto"/>
              <w:ind w:left="447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8月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8" w:line="220" w:lineRule="auto"/>
        <w:ind w:left="7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本次公示的采购信息是本单位政府采购工作的</w:t>
      </w:r>
      <w:r>
        <w:rPr>
          <w:rFonts w:ascii="仿宋" w:hAnsi="仿宋" w:eastAsia="仿宋" w:cs="仿宋"/>
          <w:spacing w:val="33"/>
          <w:sz w:val="30"/>
          <w:szCs w:val="30"/>
        </w:rPr>
        <w:t>初步安</w:t>
      </w:r>
    </w:p>
    <w:p>
      <w:pPr>
        <w:spacing w:before="274" w:line="222" w:lineRule="auto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排，具体采购项目情况以相关采购公告或采购文件为准</w:t>
      </w:r>
      <w:r>
        <w:rPr>
          <w:rFonts w:ascii="仿宋" w:hAnsi="仿宋" w:eastAsia="仿宋" w:cs="仿宋"/>
          <w:spacing w:val="17"/>
          <w:sz w:val="30"/>
          <w:szCs w:val="30"/>
        </w:rPr>
        <w:t>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8" w:line="222" w:lineRule="auto"/>
        <w:ind w:right="95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广东省东莞航道事务中心东莞航标与测绘所</w:t>
      </w:r>
    </w:p>
    <w:p>
      <w:pPr>
        <w:spacing w:before="289" w:line="222" w:lineRule="auto"/>
        <w:ind w:left="42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4"/>
          <w:w w:val="105"/>
          <w:sz w:val="30"/>
          <w:szCs w:val="30"/>
        </w:rPr>
        <w:t>2023年</w:t>
      </w:r>
      <w:r>
        <w:rPr>
          <w:rFonts w:hint="eastAsia" w:ascii="仿宋" w:hAnsi="仿宋" w:eastAsia="仿宋" w:cs="仿宋"/>
          <w:spacing w:val="44"/>
          <w:w w:val="105"/>
          <w:sz w:val="30"/>
          <w:szCs w:val="30"/>
          <w:lang w:val="en-US" w:eastAsia="zh-CN"/>
        </w:rPr>
        <w:t>8</w:t>
      </w:r>
      <w:r>
        <w:rPr>
          <w:rFonts w:ascii="仿宋" w:hAnsi="仿宋" w:eastAsia="仿宋" w:cs="仿宋"/>
          <w:spacing w:val="44"/>
          <w:w w:val="105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44"/>
          <w:w w:val="105"/>
          <w:sz w:val="30"/>
          <w:szCs w:val="30"/>
          <w:lang w:val="en-US" w:eastAsia="zh-CN"/>
        </w:rPr>
        <w:t>15</w:t>
      </w:r>
      <w:r>
        <w:rPr>
          <w:rFonts w:ascii="仿宋" w:hAnsi="仿宋" w:eastAsia="仿宋" w:cs="仿宋"/>
          <w:spacing w:val="44"/>
          <w:w w:val="105"/>
          <w:sz w:val="30"/>
          <w:szCs w:val="30"/>
        </w:rPr>
        <w:t>日</w:t>
      </w:r>
    </w:p>
    <w:sectPr>
      <w:pgSz w:w="11900" w:h="16830"/>
      <w:pgMar w:top="1392" w:right="1705" w:bottom="0" w:left="16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ZiNmFmYmRkNGYxYTUwMGVjNzMyOTNjMjk4NTViMjIifQ=="/>
  </w:docVars>
  <w:rsids>
    <w:rsidRoot w:val="00000000"/>
    <w:rsid w:val="163C43CB"/>
    <w:rsid w:val="340E4045"/>
    <w:rsid w:val="4D4C4DB0"/>
    <w:rsid w:val="634E15AC"/>
    <w:rsid w:val="655A5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353</Characters>
  <TotalTime>1</TotalTime>
  <ScaleCrop>false</ScaleCrop>
  <LinksUpToDate>false</LinksUpToDate>
  <CharactersWithSpaces>357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2023-08-16T09:02:00Z</dcterms:created>
  <dc:creator>Kingsoft-PDF</dc:creator>
  <cp:lastModifiedBy>天上白玉矜</cp:lastModifiedBy>
  <dcterms:modified xsi:type="dcterms:W3CDTF">2023-08-16T02:10:44Z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2023-08-16T09:02:22Z</vt:filetime>
  </property>
  <property fmtid="{D5CDD505-2E9C-101B-9397-08002B2CF9AE}" pid="4" name="UsrData">
    <vt:lpwstr>64dc20155c57f4001f523250</vt:lpwstr>
  </property>
  <property fmtid="{D5CDD505-2E9C-101B-9397-08002B2CF9AE}" pid="5" name="KSOProductBuildVer">
    <vt:lpwstr>2052-11.1.0.14309</vt:lpwstr>
  </property>
  <property fmtid="{D5CDD505-2E9C-101B-9397-08002B2CF9AE}" pid="6" name="ICV">
    <vt:lpwstr>B406F63ACC944869A3C7D396D72F3D48_13</vt:lpwstr>
  </property>
</Properties>
</file>